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9D565">
      <w:pPr>
        <w:pStyle w:val="2"/>
        <w:widowControl/>
        <w:spacing w:before="0" w:beforeAutospacing="0" w:after="0" w:afterAutospacing="0" w:line="720" w:lineRule="atLeas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广州医科大学附属第四医院</w:t>
      </w:r>
      <w:r>
        <w:rPr>
          <w:rFonts w:hint="eastAsia" w:ascii="方正小标宋简体" w:hAnsi="方正小标宋简体" w:eastAsia="方正小标宋简体" w:cs="方正小标宋简体"/>
          <w:b w:val="0"/>
          <w:bCs/>
          <w:color w:val="auto"/>
          <w:sz w:val="44"/>
          <w:szCs w:val="44"/>
        </w:rPr>
        <w:t>工会“2025年工会会员春节慰问品采购项目”招标公告</w:t>
      </w:r>
      <w:bookmarkStart w:id="0" w:name="_GoBack"/>
      <w:bookmarkEnd w:id="0"/>
    </w:p>
    <w:p w14:paraId="7E84E6F1">
      <w:pPr>
        <w:widowControl/>
        <w:pBdr>
          <w:bottom w:val="single" w:color="AE4184" w:sz="12" w:space="1"/>
        </w:pBdr>
        <w:jc w:val="left"/>
        <w:rPr>
          <w:rFonts w:hint="eastAsia" w:ascii="微软雅黑" w:hAnsi="微软雅黑" w:eastAsia="微软雅黑" w:cs="微软雅黑"/>
          <w:color w:val="auto"/>
          <w:sz w:val="2"/>
          <w:szCs w:val="2"/>
        </w:rPr>
      </w:pPr>
    </w:p>
    <w:p w14:paraId="37EFEA29">
      <w:pPr>
        <w:pStyle w:val="3"/>
        <w:widowControl/>
        <w:spacing w:before="0" w:beforeAutospacing="0" w:after="0" w:afterAutospacing="0" w:line="360" w:lineRule="auto"/>
        <w:ind w:firstLine="420"/>
        <w:rPr>
          <w:rFonts w:hint="eastAsia" w:ascii="宋体" w:hAnsi="宋体" w:cs="微软雅黑"/>
          <w:color w:val="auto"/>
        </w:rPr>
      </w:pPr>
      <w:r>
        <w:rPr>
          <w:rFonts w:hint="eastAsia" w:ascii="宋体" w:hAnsi="宋体" w:cs="微软雅黑"/>
          <w:color w:val="auto"/>
        </w:rPr>
        <w:t>广州医科大学附属第四医院工会现对“2025年工会会员春节慰问品采购项目”进行院内招标采购，欢迎符合条件的单位参加投标。具体招标事宜如下：</w:t>
      </w:r>
    </w:p>
    <w:p w14:paraId="5E7A5730">
      <w:pPr>
        <w:pStyle w:val="3"/>
        <w:widowControl/>
        <w:spacing w:before="0" w:beforeAutospacing="0" w:after="0" w:afterAutospacing="0" w:line="360" w:lineRule="auto"/>
        <w:ind w:firstLine="420"/>
        <w:rPr>
          <w:rFonts w:ascii="宋体" w:hAnsi="宋体"/>
          <w:color w:val="auto"/>
        </w:rPr>
      </w:pPr>
      <w:r>
        <w:rPr>
          <w:rStyle w:val="6"/>
          <w:rFonts w:hint="eastAsia" w:ascii="宋体" w:hAnsi="宋体" w:cs="微软雅黑"/>
          <w:color w:val="auto"/>
        </w:rPr>
        <w:t>一、采购项目名称:</w:t>
      </w:r>
      <w:r>
        <w:rPr>
          <w:rFonts w:hint="eastAsia" w:ascii="宋体" w:hAnsi="宋体" w:cs="微软雅黑"/>
          <w:color w:val="auto"/>
        </w:rPr>
        <w:t> 2025年工会会员春节慰问品采购项目</w:t>
      </w:r>
    </w:p>
    <w:p w14:paraId="17A4C4F8">
      <w:pPr>
        <w:pStyle w:val="3"/>
        <w:widowControl/>
        <w:spacing w:before="0" w:beforeAutospacing="0" w:after="0" w:afterAutospacing="0" w:line="360" w:lineRule="auto"/>
        <w:ind w:firstLine="420"/>
        <w:rPr>
          <w:rFonts w:ascii="宋体" w:hAnsi="宋体"/>
          <w:color w:val="auto"/>
        </w:rPr>
      </w:pPr>
      <w:r>
        <w:rPr>
          <w:rStyle w:val="6"/>
          <w:rFonts w:hint="eastAsia" w:ascii="宋体" w:hAnsi="宋体" w:cs="微软雅黑"/>
          <w:color w:val="auto"/>
        </w:rPr>
        <w:t>二、★最高限价：</w:t>
      </w:r>
      <w:r>
        <w:rPr>
          <w:rFonts w:hint="eastAsia" w:ascii="宋体" w:hAnsi="宋体" w:cs="微软雅黑"/>
          <w:color w:val="auto"/>
        </w:rPr>
        <w:t>投标最高单价为255元/份，预计数量约</w:t>
      </w:r>
      <w:r>
        <w:rPr>
          <w:rFonts w:ascii="宋体" w:hAnsi="宋体" w:cs="微软雅黑"/>
          <w:color w:val="auto"/>
        </w:rPr>
        <w:t>1376</w:t>
      </w:r>
      <w:r>
        <w:rPr>
          <w:rFonts w:hint="eastAsia" w:ascii="宋体" w:hAnsi="宋体" w:cs="微软雅黑"/>
          <w:color w:val="auto"/>
        </w:rPr>
        <w:t>份，合计最高限价350880元，按实际采购份数结算。投标报价包含但不限于货款、税费、分装、运送以及分发等费用，超过最高限价为无效投标。</w:t>
      </w:r>
    </w:p>
    <w:p w14:paraId="0C0A185E">
      <w:pPr>
        <w:pStyle w:val="3"/>
        <w:widowControl/>
        <w:spacing w:before="0" w:beforeAutospacing="0" w:after="0" w:afterAutospacing="0" w:line="360" w:lineRule="auto"/>
        <w:ind w:firstLine="420"/>
        <w:rPr>
          <w:rFonts w:ascii="宋体" w:hAnsi="宋体"/>
          <w:color w:val="auto"/>
        </w:rPr>
      </w:pPr>
      <w:r>
        <w:rPr>
          <w:rStyle w:val="6"/>
          <w:rFonts w:hint="eastAsia" w:ascii="宋体" w:hAnsi="宋体" w:cs="微软雅黑"/>
          <w:color w:val="auto"/>
        </w:rPr>
        <w:t>三、项目内容及需求：</w:t>
      </w:r>
    </w:p>
    <w:p w14:paraId="451FABCB">
      <w:pPr>
        <w:pStyle w:val="3"/>
        <w:widowControl/>
        <w:spacing w:before="0" w:beforeAutospacing="0" w:after="0" w:afterAutospacing="0" w:line="360" w:lineRule="auto"/>
        <w:ind w:firstLine="420"/>
        <w:rPr>
          <w:rFonts w:ascii="宋体" w:hAnsi="宋体" w:cs="微软雅黑"/>
          <w:color w:val="auto"/>
        </w:rPr>
      </w:pPr>
      <w:r>
        <w:rPr>
          <w:rFonts w:hint="eastAsia" w:ascii="宋体" w:hAnsi="宋体" w:cs="微软雅黑"/>
          <w:color w:val="auto"/>
        </w:rPr>
        <w:t>（一）由投标方为采购方提供春节慰问物品：</w:t>
      </w:r>
      <w:r>
        <w:rPr>
          <w:rFonts w:hint="eastAsia" w:ascii="宋体" w:hAnsi="宋体" w:cs="微软雅黑"/>
          <w:b/>
          <w:color w:val="auto"/>
        </w:rPr>
        <w:t>1.五常大米</w:t>
      </w:r>
      <w:r>
        <w:rPr>
          <w:rFonts w:hint="eastAsia" w:ascii="宋体" w:hAnsi="宋体" w:cs="微软雅黑"/>
          <w:b/>
          <w:color w:val="auto"/>
          <w:lang w:eastAsia="zh-CN"/>
        </w:rPr>
        <w:t>（</w:t>
      </w:r>
      <w:r>
        <w:rPr>
          <w:rFonts w:hint="eastAsia" w:ascii="宋体" w:hAnsi="宋体" w:cs="微软雅黑"/>
          <w:b/>
          <w:color w:val="auto"/>
          <w:lang w:val="en-US" w:eastAsia="zh-CN"/>
        </w:rPr>
        <w:t>5kg）</w:t>
      </w:r>
      <w:r>
        <w:rPr>
          <w:rFonts w:hint="eastAsia" w:ascii="宋体" w:hAnsi="宋体" w:cs="微软雅黑"/>
          <w:b/>
          <w:color w:val="auto"/>
        </w:rPr>
        <w:t>；2.坚果</w:t>
      </w:r>
      <w:r>
        <w:rPr>
          <w:rFonts w:hint="eastAsia" w:ascii="宋体" w:hAnsi="宋体" w:cs="微软雅黑"/>
          <w:b/>
          <w:color w:val="auto"/>
          <w:lang w:eastAsia="zh-CN"/>
        </w:rPr>
        <w:t>（盒装）</w:t>
      </w:r>
      <w:r>
        <w:rPr>
          <w:rFonts w:hint="eastAsia" w:ascii="宋体" w:hAnsi="宋体" w:cs="微软雅黑"/>
          <w:b/>
          <w:color w:val="auto"/>
        </w:rPr>
        <w:t>；3.橄榄油</w:t>
      </w:r>
      <w:r>
        <w:rPr>
          <w:rFonts w:hint="eastAsia" w:ascii="宋体" w:hAnsi="宋体" w:cs="微软雅黑"/>
          <w:b/>
          <w:color w:val="auto"/>
          <w:lang w:eastAsia="zh-CN"/>
        </w:rPr>
        <w:t>或者亚麻籽油（</w:t>
      </w:r>
      <w:r>
        <w:rPr>
          <w:rFonts w:hint="eastAsia" w:ascii="宋体" w:hAnsi="宋体" w:cs="微软雅黑"/>
          <w:b/>
          <w:color w:val="auto"/>
          <w:lang w:val="en-US" w:eastAsia="zh-CN"/>
        </w:rPr>
        <w:t>1L</w:t>
      </w:r>
      <w:r>
        <w:rPr>
          <w:rFonts w:hint="eastAsia" w:ascii="宋体" w:hAnsi="宋体" w:cs="微软雅黑"/>
          <w:b/>
          <w:color w:val="auto"/>
          <w:lang w:eastAsia="zh-CN"/>
        </w:rPr>
        <w:t>）</w:t>
      </w:r>
      <w:r>
        <w:rPr>
          <w:rFonts w:hint="eastAsia" w:ascii="宋体" w:hAnsi="宋体" w:cs="微软雅黑"/>
          <w:b/>
          <w:color w:val="auto"/>
        </w:rPr>
        <w:t>。</w:t>
      </w:r>
    </w:p>
    <w:p w14:paraId="68442796">
      <w:pPr>
        <w:pStyle w:val="3"/>
        <w:widowControl/>
        <w:spacing w:before="0" w:beforeAutospacing="0" w:after="0" w:afterAutospacing="0" w:line="360" w:lineRule="auto"/>
        <w:ind w:firstLine="420"/>
        <w:rPr>
          <w:rFonts w:ascii="宋体" w:hAnsi="宋体"/>
          <w:color w:val="auto"/>
        </w:rPr>
      </w:pPr>
      <w:r>
        <w:rPr>
          <w:rFonts w:hint="eastAsia" w:ascii="宋体" w:hAnsi="宋体" w:cs="微软雅黑"/>
          <w:color w:val="auto"/>
        </w:rPr>
        <w:t>（二）投标文件需列出物品名称、单位、规格、单价、总价等。投标文件、样品须同时送交到广医四院工会。未响应或不满足投标要求，将按投标无效处理。</w:t>
      </w:r>
    </w:p>
    <w:p w14:paraId="54C4718D">
      <w:pPr>
        <w:pStyle w:val="3"/>
        <w:widowControl/>
        <w:spacing w:before="0" w:beforeAutospacing="0" w:after="0" w:afterAutospacing="0" w:line="360" w:lineRule="auto"/>
        <w:ind w:firstLine="420"/>
        <w:rPr>
          <w:rFonts w:ascii="宋体" w:hAnsi="宋体"/>
          <w:color w:val="auto"/>
        </w:rPr>
      </w:pPr>
      <w:r>
        <w:rPr>
          <w:rFonts w:hint="eastAsia" w:ascii="宋体" w:hAnsi="宋体" w:cs="微软雅黑"/>
          <w:color w:val="auto"/>
        </w:rPr>
        <w:t>（三）招标结束后，投标方须按采购方通知要求领回样品。</w:t>
      </w:r>
    </w:p>
    <w:p w14:paraId="3566232F">
      <w:pPr>
        <w:pStyle w:val="3"/>
        <w:widowControl/>
        <w:spacing w:before="0" w:beforeAutospacing="0" w:after="0" w:afterAutospacing="0" w:line="360" w:lineRule="auto"/>
        <w:ind w:firstLine="420"/>
        <w:rPr>
          <w:rFonts w:ascii="宋体" w:hAnsi="宋体"/>
          <w:color w:val="auto"/>
        </w:rPr>
      </w:pPr>
      <w:r>
        <w:rPr>
          <w:rStyle w:val="6"/>
          <w:rFonts w:hint="eastAsia" w:ascii="宋体" w:hAnsi="宋体" w:cs="微软雅黑"/>
          <w:color w:val="auto"/>
        </w:rPr>
        <w:t>四、★投标人资质要求：</w:t>
      </w:r>
    </w:p>
    <w:p w14:paraId="088C72AD">
      <w:pPr>
        <w:pStyle w:val="3"/>
        <w:widowControl/>
        <w:spacing w:before="0" w:beforeAutospacing="0" w:after="0" w:afterAutospacing="0" w:line="360" w:lineRule="auto"/>
        <w:ind w:firstLine="420"/>
        <w:rPr>
          <w:rFonts w:ascii="宋体" w:hAnsi="宋体"/>
          <w:color w:val="auto"/>
        </w:rPr>
      </w:pPr>
      <w:r>
        <w:rPr>
          <w:rFonts w:hint="eastAsia" w:ascii="宋体" w:hAnsi="宋体" w:cs="微软雅黑"/>
          <w:color w:val="auto"/>
        </w:rPr>
        <w:t>（一）在中华人民共和国境内注册的独立企业法人。</w:t>
      </w:r>
    </w:p>
    <w:p w14:paraId="42673EBC">
      <w:pPr>
        <w:pStyle w:val="3"/>
        <w:widowControl/>
        <w:spacing w:before="0" w:beforeAutospacing="0" w:after="0" w:afterAutospacing="0" w:line="360" w:lineRule="auto"/>
        <w:ind w:firstLine="420"/>
        <w:rPr>
          <w:rFonts w:ascii="宋体" w:hAnsi="宋体"/>
          <w:color w:val="auto"/>
        </w:rPr>
      </w:pPr>
      <w:r>
        <w:rPr>
          <w:rFonts w:hint="eastAsia" w:ascii="宋体" w:hAnsi="宋体" w:cs="微软雅黑"/>
          <w:color w:val="auto"/>
        </w:rPr>
        <w:t>（二）投标人应具备《中华人民共和国政府采购法》第二十二条规定的供应商条件。</w:t>
      </w:r>
    </w:p>
    <w:p w14:paraId="19698D44">
      <w:pPr>
        <w:pStyle w:val="3"/>
        <w:widowControl/>
        <w:spacing w:before="0" w:beforeAutospacing="0" w:after="0" w:afterAutospacing="0" w:line="360" w:lineRule="auto"/>
        <w:ind w:firstLine="420"/>
        <w:rPr>
          <w:rFonts w:hint="eastAsia" w:ascii="宋体" w:hAnsi="宋体" w:cs="微软雅黑"/>
          <w:color w:val="auto"/>
        </w:rPr>
      </w:pPr>
      <w:r>
        <w:rPr>
          <w:rFonts w:hint="eastAsia" w:ascii="宋体" w:hAnsi="宋体" w:cs="微软雅黑"/>
          <w:color w:val="auto"/>
        </w:rPr>
        <w:t>（三）投标人必须具备所投项目的相关经营范围。</w:t>
      </w:r>
    </w:p>
    <w:p w14:paraId="2C474E34">
      <w:pPr>
        <w:pStyle w:val="3"/>
        <w:widowControl/>
        <w:spacing w:before="0" w:beforeAutospacing="0" w:after="0" w:afterAutospacing="0" w:line="360" w:lineRule="auto"/>
        <w:ind w:firstLine="420"/>
        <w:rPr>
          <w:rFonts w:ascii="宋体" w:hAnsi="宋体" w:cs="微软雅黑"/>
          <w:color w:val="auto"/>
        </w:rPr>
      </w:pPr>
      <w:r>
        <w:rPr>
          <w:rFonts w:hint="eastAsia" w:ascii="宋体" w:hAnsi="宋体" w:cs="微软雅黑"/>
          <w:color w:val="auto"/>
        </w:rPr>
        <w:t>（四）投标单位提供物品必须提供配送系统，让工会会员可自行下单领取货物，在系统平台上通过三种方式（手机微信扫描二维码、用手机登陆该平台APP、电脑WEB浏览器登陆该平台）进行产品供货下单及退换货申请等功能。</w:t>
      </w:r>
    </w:p>
    <w:p w14:paraId="4D6944A2">
      <w:pPr>
        <w:pStyle w:val="3"/>
        <w:widowControl/>
        <w:spacing w:before="0" w:beforeAutospacing="0" w:after="0" w:afterAutospacing="0" w:line="360" w:lineRule="auto"/>
        <w:ind w:firstLine="420"/>
        <w:rPr>
          <w:rFonts w:ascii="宋体" w:hAnsi="宋体"/>
          <w:color w:val="auto"/>
        </w:rPr>
      </w:pPr>
      <w:r>
        <w:rPr>
          <w:rFonts w:hint="eastAsia" w:ascii="宋体" w:hAnsi="宋体" w:cs="微软雅黑"/>
          <w:color w:val="auto"/>
        </w:rPr>
        <w:t>（五）无发生食品、用品安全等相关事故和不良诚信记录。</w:t>
      </w:r>
    </w:p>
    <w:p w14:paraId="1FC93484">
      <w:pPr>
        <w:pStyle w:val="3"/>
        <w:widowControl/>
        <w:spacing w:before="0" w:beforeAutospacing="0" w:after="0" w:afterAutospacing="0" w:line="360" w:lineRule="auto"/>
        <w:ind w:firstLine="420"/>
        <w:rPr>
          <w:rFonts w:ascii="宋体" w:hAnsi="宋体"/>
          <w:color w:val="auto"/>
        </w:rPr>
      </w:pPr>
      <w:r>
        <w:rPr>
          <w:rFonts w:hint="eastAsia" w:ascii="宋体" w:hAnsi="宋体" w:cs="微软雅黑"/>
          <w:color w:val="auto"/>
        </w:rPr>
        <w:t>（六）本项目不允许联合体投标。</w:t>
      </w:r>
    </w:p>
    <w:p w14:paraId="11ED4236">
      <w:pPr>
        <w:pStyle w:val="3"/>
        <w:widowControl/>
        <w:spacing w:before="0" w:beforeAutospacing="0" w:after="0" w:afterAutospacing="0" w:line="360" w:lineRule="auto"/>
        <w:ind w:firstLine="420"/>
        <w:rPr>
          <w:rFonts w:ascii="宋体" w:hAnsi="宋体"/>
          <w:color w:val="auto"/>
        </w:rPr>
      </w:pPr>
      <w:r>
        <w:rPr>
          <w:rStyle w:val="6"/>
          <w:rFonts w:hint="eastAsia" w:ascii="宋体" w:hAnsi="宋体" w:cs="微软雅黑"/>
          <w:color w:val="auto"/>
        </w:rPr>
        <w:t>五、投标文件要求：</w:t>
      </w:r>
    </w:p>
    <w:p w14:paraId="51873504">
      <w:pPr>
        <w:pStyle w:val="3"/>
        <w:widowControl/>
        <w:spacing w:before="0" w:beforeAutospacing="0" w:after="0" w:afterAutospacing="0" w:line="360" w:lineRule="auto"/>
        <w:ind w:firstLine="420"/>
        <w:rPr>
          <w:rFonts w:ascii="宋体" w:hAnsi="宋体"/>
          <w:color w:val="auto"/>
        </w:rPr>
      </w:pPr>
      <w:r>
        <w:rPr>
          <w:rFonts w:hint="eastAsia" w:ascii="宋体" w:hAnsi="宋体" w:cs="微软雅黑"/>
          <w:color w:val="auto"/>
        </w:rPr>
        <w:t> 投标文件一式三份（一正本两副本）。须按顺序提供以下材料，要求密封并加盖公章。</w:t>
      </w:r>
    </w:p>
    <w:p w14:paraId="2995D02D">
      <w:pPr>
        <w:pStyle w:val="3"/>
        <w:widowControl/>
        <w:spacing w:before="0" w:beforeAutospacing="0" w:after="0" w:afterAutospacing="0" w:line="360" w:lineRule="auto"/>
        <w:ind w:firstLine="420"/>
        <w:rPr>
          <w:rFonts w:ascii="宋体" w:hAnsi="宋体"/>
          <w:color w:val="auto"/>
        </w:rPr>
      </w:pPr>
      <w:r>
        <w:rPr>
          <w:rFonts w:hint="eastAsia" w:ascii="宋体" w:hAnsi="宋体" w:cs="微软雅黑"/>
          <w:color w:val="auto"/>
        </w:rPr>
        <w:t>（一）企业法人三证合一的营业执照副本，法定代表人/负责人资格证明书、食品经营许可证。</w:t>
      </w:r>
    </w:p>
    <w:p w14:paraId="458408E5">
      <w:pPr>
        <w:pStyle w:val="3"/>
        <w:widowControl/>
        <w:spacing w:before="0" w:beforeAutospacing="0" w:after="0" w:afterAutospacing="0" w:line="360" w:lineRule="auto"/>
        <w:ind w:firstLine="420"/>
        <w:rPr>
          <w:rFonts w:ascii="宋体" w:hAnsi="宋体"/>
          <w:color w:val="auto"/>
        </w:rPr>
      </w:pPr>
      <w:r>
        <w:rPr>
          <w:rFonts w:hint="eastAsia" w:ascii="宋体" w:hAnsi="宋体" w:cs="微软雅黑"/>
          <w:color w:val="auto"/>
        </w:rPr>
        <w:t>（二）授权委托书（法人代表除外）、法定代表人/负责人和授权代表二代身份证。</w:t>
      </w:r>
    </w:p>
    <w:p w14:paraId="53D3C943">
      <w:pPr>
        <w:pStyle w:val="3"/>
        <w:widowControl/>
        <w:spacing w:before="0" w:beforeAutospacing="0" w:after="0" w:afterAutospacing="0" w:line="360" w:lineRule="auto"/>
        <w:ind w:firstLine="420"/>
        <w:rPr>
          <w:rFonts w:ascii="宋体" w:hAnsi="宋体"/>
          <w:color w:val="auto"/>
        </w:rPr>
      </w:pPr>
      <w:r>
        <w:rPr>
          <w:rFonts w:hint="eastAsia" w:ascii="宋体" w:hAnsi="宋体" w:cs="微软雅黑"/>
          <w:color w:val="auto"/>
        </w:rPr>
        <w:t>（三）提供在“信用中国”“中国政府采购网”中没有被列入失信被执行人、重大税收违法案件当事人、政府采购严重违法失信行为记录等名单及其他不符合规定的供应商的查询结果。</w:t>
      </w:r>
    </w:p>
    <w:p w14:paraId="10B891E0">
      <w:pPr>
        <w:pStyle w:val="3"/>
        <w:widowControl/>
        <w:spacing w:before="0" w:beforeAutospacing="0" w:after="0" w:afterAutospacing="0" w:line="360" w:lineRule="auto"/>
        <w:ind w:firstLine="420"/>
        <w:rPr>
          <w:rFonts w:ascii="宋体" w:hAnsi="宋体"/>
          <w:color w:val="auto"/>
        </w:rPr>
      </w:pPr>
      <w:r>
        <w:rPr>
          <w:rFonts w:hint="eastAsia" w:ascii="宋体" w:hAnsi="宋体" w:cs="微软雅黑"/>
          <w:color w:val="auto"/>
        </w:rPr>
        <w:t>（四）投标产品及其质量的介绍；近三年业绩证明（中标通知书或合同复印件）、以及投标人资格要求中其他相关证明材料的复印件。</w:t>
      </w:r>
    </w:p>
    <w:p w14:paraId="23BF4BB6">
      <w:pPr>
        <w:pStyle w:val="3"/>
        <w:widowControl/>
        <w:spacing w:before="0" w:beforeAutospacing="0" w:after="0" w:afterAutospacing="0" w:line="360" w:lineRule="auto"/>
        <w:ind w:firstLine="420"/>
        <w:rPr>
          <w:rFonts w:ascii="宋体" w:hAnsi="宋体"/>
          <w:color w:val="auto"/>
        </w:rPr>
      </w:pPr>
      <w:r>
        <w:rPr>
          <w:rFonts w:hint="eastAsia" w:ascii="宋体" w:hAnsi="宋体" w:cs="微软雅黑"/>
          <w:color w:val="auto"/>
        </w:rPr>
        <w:t>（五）投标报价表（列出物品名称、单位、规格、数量、单价、总价等）</w:t>
      </w:r>
    </w:p>
    <w:p w14:paraId="4D16A17B">
      <w:pPr>
        <w:pStyle w:val="3"/>
        <w:widowControl/>
        <w:spacing w:before="0" w:beforeAutospacing="0" w:after="0" w:afterAutospacing="0" w:line="360" w:lineRule="auto"/>
        <w:ind w:firstLine="420"/>
        <w:rPr>
          <w:rFonts w:hint="eastAsia" w:ascii="宋体" w:hAnsi="宋体" w:cs="微软雅黑"/>
          <w:color w:val="auto"/>
        </w:rPr>
      </w:pPr>
      <w:r>
        <w:rPr>
          <w:rFonts w:hint="eastAsia" w:ascii="宋体" w:hAnsi="宋体" w:cs="微软雅黑"/>
          <w:color w:val="auto"/>
        </w:rPr>
        <w:t>（六）服务承诺及其它说明</w:t>
      </w:r>
    </w:p>
    <w:p w14:paraId="0EC75F79">
      <w:pPr>
        <w:widowControl/>
        <w:ind w:firstLine="420"/>
        <w:jc w:val="left"/>
        <w:rPr>
          <w:rFonts w:hint="eastAsia" w:ascii="微软雅黑" w:hAnsi="微软雅黑" w:eastAsia="微软雅黑" w:cs="宋体"/>
          <w:color w:val="auto"/>
          <w:kern w:val="0"/>
          <w:sz w:val="24"/>
        </w:rPr>
      </w:pPr>
      <w:r>
        <w:rPr>
          <w:rStyle w:val="6"/>
          <w:rFonts w:hint="eastAsia" w:ascii="宋体" w:hAnsi="宋体" w:cs="微软雅黑"/>
          <w:color w:val="auto"/>
          <w:sz w:val="24"/>
        </w:rPr>
        <w:t>六、报名及投标时间：</w:t>
      </w:r>
    </w:p>
    <w:p w14:paraId="26B93C16">
      <w:pPr>
        <w:pStyle w:val="3"/>
        <w:widowControl/>
        <w:spacing w:before="0" w:beforeAutospacing="0" w:after="0" w:afterAutospacing="0" w:line="360" w:lineRule="auto"/>
        <w:ind w:firstLine="420"/>
        <w:rPr>
          <w:rFonts w:ascii="宋体" w:hAnsi="宋体" w:cs="微软雅黑"/>
          <w:color w:val="auto"/>
        </w:rPr>
      </w:pPr>
      <w:r>
        <w:rPr>
          <w:rFonts w:hint="eastAsia" w:ascii="宋体" w:hAnsi="宋体" w:cs="微软雅黑"/>
          <w:color w:val="auto"/>
        </w:rPr>
        <w:t>（一）报名时间：符合资格的供应商应当在2025年1月13日至2025年1月17日每天8:00至12:00，14:30至17:30报名。符合资格的供应商将以下资料（加盖供应商公章）的扫描件发送至采购人电子邮箱（</w:t>
      </w:r>
      <w:r>
        <w:rPr>
          <w:rFonts w:hint="eastAsia" w:ascii="宋体" w:hAnsi="宋体" w:cs="微软雅黑"/>
          <w:color w:val="auto"/>
          <w:lang w:val="en-US" w:eastAsia="zh-CN"/>
        </w:rPr>
        <w:t>gysygh303@126</w:t>
      </w:r>
      <w:r>
        <w:rPr>
          <w:rFonts w:hint="eastAsia" w:ascii="宋体" w:hAnsi="宋体" w:cs="微软雅黑"/>
          <w:color w:val="auto"/>
        </w:rPr>
        <w:t>.com）。采购人审核通过后，通过电子邮件的形式将磋商文件发送至供应商提供的电子邮箱：企业法人三证合一的营业执照副本，法定代表人/负责人资格证明书、食品经营许可证。</w:t>
      </w:r>
    </w:p>
    <w:p w14:paraId="73123D73">
      <w:pPr>
        <w:pStyle w:val="3"/>
        <w:widowControl/>
        <w:spacing w:before="0" w:beforeAutospacing="0" w:after="0" w:afterAutospacing="0" w:line="360" w:lineRule="auto"/>
        <w:ind w:firstLine="420"/>
        <w:rPr>
          <w:rFonts w:ascii="宋体" w:hAnsi="宋体" w:cs="微软雅黑"/>
          <w:color w:val="auto"/>
        </w:rPr>
      </w:pPr>
      <w:r>
        <w:rPr>
          <w:rFonts w:hint="eastAsia" w:ascii="宋体" w:hAnsi="宋体" w:cs="微软雅黑"/>
          <w:color w:val="auto"/>
        </w:rPr>
        <w:t>（二）</w:t>
      </w:r>
      <w:r>
        <w:rPr>
          <w:rFonts w:hint="eastAsia"/>
          <w:color w:val="auto"/>
        </w:rPr>
        <w:t>投标截止时间：</w:t>
      </w:r>
      <w:r>
        <w:rPr>
          <w:rFonts w:hint="eastAsia" w:ascii="宋体" w:hAnsi="宋体" w:cs="微软雅黑"/>
          <w:color w:val="auto"/>
        </w:rPr>
        <w:t>2025年1月</w:t>
      </w:r>
      <w:r>
        <w:rPr>
          <w:rFonts w:hint="eastAsia" w:ascii="宋体" w:hAnsi="宋体" w:cs="微软雅黑"/>
          <w:color w:val="auto"/>
          <w:lang w:val="en-US" w:eastAsia="zh-CN"/>
        </w:rPr>
        <w:t>17</w:t>
      </w:r>
      <w:r>
        <w:rPr>
          <w:rFonts w:hint="eastAsia" w:ascii="宋体" w:hAnsi="宋体" w:cs="微软雅黑"/>
          <w:color w:val="auto"/>
        </w:rPr>
        <w:t>日17时</w:t>
      </w:r>
      <w:r>
        <w:rPr>
          <w:rFonts w:hint="eastAsia" w:ascii="宋体" w:hAnsi="宋体" w:cs="微软雅黑"/>
          <w:color w:val="auto"/>
          <w:lang w:val="en-US" w:eastAsia="zh-CN"/>
        </w:rPr>
        <w:t>30分</w:t>
      </w:r>
      <w:r>
        <w:rPr>
          <w:rFonts w:hint="eastAsia" w:ascii="宋体" w:hAnsi="宋体" w:cs="微软雅黑"/>
          <w:color w:val="auto"/>
        </w:rPr>
        <w:t>止。</w:t>
      </w:r>
    </w:p>
    <w:p w14:paraId="1867266C">
      <w:pPr>
        <w:pStyle w:val="3"/>
        <w:widowControl/>
        <w:spacing w:before="0" w:beforeAutospacing="0" w:after="0" w:afterAutospacing="0" w:line="360" w:lineRule="auto"/>
        <w:ind w:firstLine="420"/>
        <w:rPr>
          <w:rFonts w:ascii="宋体" w:hAnsi="宋体"/>
          <w:color w:val="auto"/>
        </w:rPr>
      </w:pPr>
      <w:r>
        <w:rPr>
          <w:rStyle w:val="6"/>
          <w:rFonts w:hint="eastAsia" w:ascii="宋体" w:hAnsi="宋体" w:cs="微软雅黑"/>
          <w:color w:val="auto"/>
        </w:rPr>
        <w:t>七、投标文件接收地点：</w:t>
      </w:r>
      <w:r>
        <w:rPr>
          <w:rFonts w:hint="eastAsia" w:ascii="宋体" w:hAnsi="宋体" w:cs="微软雅黑"/>
          <w:color w:val="auto"/>
        </w:rPr>
        <w:t>广州医科大学附属第四医院工会</w:t>
      </w:r>
    </w:p>
    <w:p w14:paraId="38A027DE">
      <w:pPr>
        <w:pStyle w:val="3"/>
        <w:widowControl/>
        <w:spacing w:before="0" w:beforeAutospacing="0" w:after="0" w:afterAutospacing="0" w:line="360" w:lineRule="auto"/>
        <w:ind w:firstLine="420"/>
        <w:rPr>
          <w:rFonts w:ascii="宋体" w:hAnsi="宋体"/>
          <w:color w:val="auto"/>
        </w:rPr>
      </w:pPr>
      <w:r>
        <w:rPr>
          <w:rStyle w:val="6"/>
          <w:rFonts w:hint="eastAsia" w:ascii="宋体" w:hAnsi="宋体" w:cs="微软雅黑"/>
          <w:color w:val="auto"/>
        </w:rPr>
        <w:t>八、本次投标文件自拟，本院工会不负责投标人准备和递交投标文件所发生的任何成本或费用。</w:t>
      </w:r>
    </w:p>
    <w:p w14:paraId="6B4FC64A">
      <w:pPr>
        <w:pStyle w:val="3"/>
        <w:widowControl/>
        <w:spacing w:before="0" w:beforeAutospacing="0" w:after="0" w:afterAutospacing="0" w:line="360" w:lineRule="auto"/>
        <w:ind w:firstLine="420"/>
        <w:rPr>
          <w:rFonts w:ascii="宋体" w:hAnsi="宋体"/>
          <w:color w:val="auto"/>
        </w:rPr>
      </w:pPr>
      <w:r>
        <w:rPr>
          <w:rStyle w:val="6"/>
          <w:rFonts w:hint="eastAsia" w:ascii="宋体" w:hAnsi="宋体" w:cs="微软雅黑"/>
          <w:color w:val="auto"/>
        </w:rPr>
        <w:t>九、开标时间：</w:t>
      </w:r>
      <w:r>
        <w:rPr>
          <w:rFonts w:hint="eastAsia" w:ascii="宋体" w:hAnsi="宋体" w:cs="微软雅黑"/>
          <w:color w:val="auto"/>
        </w:rPr>
        <w:t>另定，投标人需到现场参与。</w:t>
      </w:r>
    </w:p>
    <w:p w14:paraId="428940CD">
      <w:pPr>
        <w:pStyle w:val="3"/>
        <w:widowControl/>
        <w:spacing w:before="0" w:beforeAutospacing="0" w:after="0" w:afterAutospacing="0" w:line="360" w:lineRule="auto"/>
        <w:ind w:firstLine="420"/>
        <w:rPr>
          <w:rFonts w:ascii="宋体" w:hAnsi="宋体"/>
          <w:color w:val="auto"/>
        </w:rPr>
      </w:pPr>
      <w:r>
        <w:rPr>
          <w:rStyle w:val="6"/>
          <w:rFonts w:hint="eastAsia" w:ascii="宋体" w:hAnsi="宋体" w:cs="微软雅黑"/>
          <w:color w:val="auto"/>
        </w:rPr>
        <w:t>十、评标标准与方法：</w:t>
      </w:r>
      <w:r>
        <w:rPr>
          <w:rFonts w:hint="eastAsia" w:ascii="宋体" w:hAnsi="宋体" w:cs="微软雅黑"/>
          <w:color w:val="auto"/>
        </w:rPr>
        <w:t>在满足项目需求的前提下，由医院工会抽取专家组成评标小组择优评定。</w:t>
      </w:r>
    </w:p>
    <w:p w14:paraId="506862BD">
      <w:pPr>
        <w:pStyle w:val="3"/>
        <w:widowControl/>
        <w:spacing w:before="0" w:beforeAutospacing="0" w:after="0" w:afterAutospacing="0" w:line="360" w:lineRule="auto"/>
        <w:ind w:firstLine="420"/>
        <w:rPr>
          <w:rFonts w:hint="eastAsia" w:ascii="宋体" w:hAnsi="宋体" w:eastAsia="宋体"/>
          <w:color w:val="auto"/>
          <w:lang w:eastAsia="zh-CN"/>
        </w:rPr>
      </w:pPr>
      <w:r>
        <w:rPr>
          <w:rStyle w:val="6"/>
          <w:rFonts w:hint="eastAsia" w:ascii="宋体" w:hAnsi="宋体" w:cs="微软雅黑"/>
          <w:color w:val="auto"/>
        </w:rPr>
        <w:t>十一、本次招标联系事项：</w:t>
      </w:r>
      <w:r>
        <w:rPr>
          <w:rFonts w:hint="eastAsia" w:ascii="宋体" w:hAnsi="宋体" w:cs="微软雅黑"/>
          <w:color w:val="auto"/>
        </w:rPr>
        <w:t>联系人：</w:t>
      </w:r>
      <w:r>
        <w:rPr>
          <w:rFonts w:hint="eastAsia" w:ascii="宋体" w:hAnsi="宋体" w:cs="微软雅黑"/>
          <w:color w:val="auto"/>
          <w:lang w:eastAsia="zh-CN"/>
        </w:rPr>
        <w:t>朱老师、林老师</w:t>
      </w:r>
    </w:p>
    <w:p w14:paraId="00DCCCA3">
      <w:pPr>
        <w:pStyle w:val="3"/>
        <w:widowControl/>
        <w:spacing w:before="0" w:beforeAutospacing="0" w:after="0" w:afterAutospacing="0" w:line="360" w:lineRule="auto"/>
        <w:ind w:firstLine="420"/>
        <w:rPr>
          <w:rFonts w:hint="default" w:ascii="宋体" w:hAnsi="宋体" w:eastAsia="宋体"/>
          <w:color w:val="auto"/>
          <w:lang w:val="en-US" w:eastAsia="zh-CN"/>
        </w:rPr>
      </w:pPr>
      <w:r>
        <w:rPr>
          <w:rFonts w:hint="eastAsia" w:ascii="宋体" w:hAnsi="宋体" w:cs="微软雅黑"/>
          <w:color w:val="auto"/>
        </w:rPr>
        <w:t>联系电话：020-</w:t>
      </w:r>
      <w:r>
        <w:rPr>
          <w:rFonts w:hint="eastAsia" w:ascii="宋体" w:hAnsi="宋体" w:cs="微软雅黑"/>
          <w:color w:val="auto"/>
          <w:lang w:val="en-US" w:eastAsia="zh-CN"/>
        </w:rPr>
        <w:t>62287056</w:t>
      </w:r>
    </w:p>
    <w:p w14:paraId="59D94DD9">
      <w:pPr>
        <w:pStyle w:val="3"/>
        <w:widowControl/>
        <w:spacing w:before="0" w:beforeAutospacing="0" w:after="0" w:afterAutospacing="0" w:line="360" w:lineRule="auto"/>
        <w:ind w:firstLine="420"/>
        <w:rPr>
          <w:rFonts w:hint="eastAsia" w:ascii="宋体" w:hAnsi="宋体" w:cs="微软雅黑"/>
          <w:color w:val="auto"/>
        </w:rPr>
      </w:pPr>
      <w:r>
        <w:rPr>
          <w:rFonts w:hint="eastAsia" w:ascii="宋体" w:hAnsi="宋体" w:cs="微软雅黑"/>
          <w:color w:val="auto"/>
        </w:rPr>
        <w:t>联系地址：广州医科大学附属第四医院工会。有关本次采购活动方面的问题,可来人或电话联系。</w:t>
      </w:r>
    </w:p>
    <w:p w14:paraId="1C767A44">
      <w:pPr>
        <w:pStyle w:val="3"/>
        <w:widowControl/>
        <w:spacing w:before="0" w:beforeAutospacing="0" w:after="0" w:afterAutospacing="0" w:line="360" w:lineRule="auto"/>
        <w:ind w:firstLine="420"/>
        <w:rPr>
          <w:rFonts w:ascii="宋体" w:hAnsi="宋体"/>
          <w:color w:val="auto"/>
        </w:rPr>
      </w:pPr>
      <w:r>
        <w:rPr>
          <w:rFonts w:hint="eastAsia" w:ascii="宋体" w:hAnsi="宋体" w:cs="微软雅黑"/>
          <w:color w:val="auto"/>
        </w:rPr>
        <w:t> </w:t>
      </w:r>
    </w:p>
    <w:p w14:paraId="32366591">
      <w:pPr>
        <w:pStyle w:val="3"/>
        <w:widowControl/>
        <w:spacing w:before="0" w:beforeAutospacing="0" w:after="0" w:afterAutospacing="0" w:line="360" w:lineRule="auto"/>
        <w:jc w:val="right"/>
        <w:rPr>
          <w:rFonts w:ascii="宋体" w:hAnsi="宋体"/>
          <w:color w:val="auto"/>
        </w:rPr>
      </w:pPr>
      <w:r>
        <w:rPr>
          <w:rFonts w:hint="eastAsia" w:ascii="宋体" w:hAnsi="宋体" w:cs="微软雅黑"/>
          <w:color w:val="auto"/>
        </w:rPr>
        <w:t>广州医科大学附属第四医院工会</w:t>
      </w:r>
    </w:p>
    <w:p w14:paraId="6CBF8CCF">
      <w:pPr>
        <w:pStyle w:val="3"/>
        <w:widowControl/>
        <w:spacing w:before="0" w:beforeAutospacing="0" w:after="0" w:afterAutospacing="0" w:line="360" w:lineRule="auto"/>
        <w:jc w:val="right"/>
        <w:rPr>
          <w:rFonts w:ascii="宋体" w:hAnsi="宋体"/>
          <w:color w:val="auto"/>
        </w:rPr>
      </w:pPr>
      <w:r>
        <w:rPr>
          <w:rFonts w:hint="eastAsia" w:ascii="宋体" w:hAnsi="宋体" w:cs="微软雅黑"/>
          <w:color w:val="auto"/>
        </w:rPr>
        <w:t>2025年1月1</w:t>
      </w:r>
      <w:r>
        <w:rPr>
          <w:rFonts w:hint="eastAsia" w:ascii="宋体" w:hAnsi="宋体" w:cs="微软雅黑"/>
          <w:color w:val="auto"/>
          <w:lang w:val="en-US" w:eastAsia="zh-CN"/>
        </w:rPr>
        <w:t>4</w:t>
      </w:r>
      <w:r>
        <w:rPr>
          <w:rFonts w:hint="eastAsia" w:ascii="宋体" w:hAnsi="宋体" w:cs="微软雅黑"/>
          <w:color w:val="auto"/>
        </w:rPr>
        <w:t>日</w:t>
      </w:r>
    </w:p>
    <w:p w14:paraId="3D337E47">
      <w:pPr>
        <w:rPr>
          <w:rFonts w:hint="eastAsia"/>
          <w:color w:val="auto"/>
        </w:rPr>
      </w:pPr>
    </w:p>
    <w:p w14:paraId="293C6593">
      <w:pPr>
        <w:rPr>
          <w:rFonts w:hint="eastAsia"/>
          <w:color w:val="auto"/>
        </w:rPr>
      </w:pPr>
    </w:p>
    <w:p w14:paraId="27D515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743AF"/>
    <w:rsid w:val="2BDC1017"/>
    <w:rsid w:val="4E374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1321</Words>
  <Characters>1410</Characters>
  <Lines>0</Lines>
  <Paragraphs>0</Paragraphs>
  <TotalTime>6</TotalTime>
  <ScaleCrop>false</ScaleCrop>
  <LinksUpToDate>false</LinksUpToDate>
  <CharactersWithSpaces>1413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2025-01-14T09:03:00Z</dcterms:created>
  <dc:creator>Administrator</dc:creator>
  <cp:lastModifiedBy>Administrator</cp:lastModifiedBy>
  <dcterms:modified xsi:type="dcterms:W3CDTF">2025-01-14T11:33:45Z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408943F2949E417A9926FF16E3ACA435_11</vt:lpwstr>
  </property>
</Properties>
</file>