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E5" w:rsidRPr="00367987" w:rsidRDefault="005208E5" w:rsidP="002103D5">
      <w:pPr>
        <w:spacing w:beforeLines="50" w:afterLines="50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367987">
        <w:rPr>
          <w:rFonts w:asciiTheme="minorEastAsia" w:eastAsiaTheme="minorEastAsia" w:hAnsiTheme="minorEastAsia" w:cs="宋体" w:hint="eastAsia"/>
          <w:b/>
          <w:sz w:val="44"/>
          <w:szCs w:val="44"/>
        </w:rPr>
        <w:t>关于开展新增医疗服务价格项目的公示</w:t>
      </w:r>
    </w:p>
    <w:p w:rsidR="005208E5" w:rsidRPr="00367987" w:rsidRDefault="005208E5" w:rsidP="00731105">
      <w:pPr>
        <w:spacing w:line="500" w:lineRule="exact"/>
        <w:ind w:firstLineChars="200" w:firstLine="883"/>
        <w:rPr>
          <w:rFonts w:asciiTheme="minorEastAsia" w:eastAsiaTheme="minorEastAsia" w:hAnsiTheme="minorEastAsia" w:cs="宋体"/>
          <w:b/>
          <w:sz w:val="44"/>
          <w:szCs w:val="44"/>
        </w:rPr>
      </w:pPr>
    </w:p>
    <w:p w:rsidR="00C97603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根据</w:t>
      </w:r>
      <w:r w:rsidR="00A879F8" w:rsidRPr="00A879F8">
        <w:rPr>
          <w:rFonts w:ascii="宋体" w:hAnsi="宋体" w:cs="宋体" w:hint="eastAsia"/>
          <w:b/>
          <w:sz w:val="28"/>
          <w:szCs w:val="28"/>
        </w:rPr>
        <w:t>《广州地区新增医疗服务价格项目（一）的通知》（穗发改[2018]906号）</w:t>
      </w:r>
      <w:r w:rsidR="00316E45">
        <w:rPr>
          <w:rFonts w:ascii="宋体" w:hAnsi="宋体" w:cs="宋体" w:hint="eastAsia"/>
          <w:b/>
          <w:sz w:val="28"/>
          <w:szCs w:val="28"/>
        </w:rPr>
        <w:t>、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《广州地区新增医疗服务价格项目（</w:t>
      </w:r>
      <w:r w:rsidR="00647483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二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）的通知》（穗发改[2018]</w:t>
      </w:r>
      <w:r w:rsidR="00647483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1061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号）文件精神,我院将于202</w:t>
      </w:r>
      <w:r w:rsidR="00647483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1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年</w:t>
      </w:r>
      <w:r w:rsidR="00647483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1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月</w:t>
      </w:r>
      <w:r w:rsidR="00C8418D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20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日起,开展以下新增医疗服务价格项目，执行收费标准见下表，现予以公示。</w:t>
      </w:r>
    </w:p>
    <w:tbl>
      <w:tblPr>
        <w:tblStyle w:val="a5"/>
        <w:tblW w:w="8837" w:type="dxa"/>
        <w:tblInd w:w="-82" w:type="dxa"/>
        <w:tblLayout w:type="fixed"/>
        <w:tblLook w:val="04A0"/>
      </w:tblPr>
      <w:tblGrid>
        <w:gridCol w:w="1842"/>
        <w:gridCol w:w="4160"/>
        <w:gridCol w:w="1418"/>
        <w:gridCol w:w="1417"/>
      </w:tblGrid>
      <w:tr w:rsidR="005208E5" w:rsidRPr="00367987" w:rsidTr="005F2D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价格（元）</w:t>
            </w:r>
          </w:p>
        </w:tc>
      </w:tr>
      <w:tr w:rsidR="00214D72" w:rsidRPr="00367987" w:rsidTr="005F2D59">
        <w:trPr>
          <w:trHeight w:val="6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3086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="宋体" w:hAnsi="宋体" w:cs="宋体" w:hint="eastAsia"/>
                <w:b/>
                <w:sz w:val="28"/>
                <w:szCs w:val="28"/>
              </w:rPr>
              <w:t>121900002X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308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="宋体" w:hAnsi="宋体" w:hint="eastAsia"/>
                <w:b/>
                <w:sz w:val="28"/>
                <w:szCs w:val="28"/>
              </w:rPr>
              <w:t>静脉血栓风险评估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14D72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14D72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="0023086A"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35</w:t>
            </w:r>
          </w:p>
        </w:tc>
      </w:tr>
      <w:tr w:rsidR="0045559E" w:rsidRPr="00367987" w:rsidTr="005F2D59">
        <w:trPr>
          <w:trHeight w:val="7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45559E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310100040X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45559E" w:rsidP="00FF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房颤出血风险评估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45559E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45559E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4A6AB2" w:rsidRPr="00367987" w:rsidTr="005F2D59">
        <w:trPr>
          <w:trHeight w:val="6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B2" w:rsidRPr="00367987" w:rsidRDefault="004A6AB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310100041X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B2" w:rsidRPr="00367987" w:rsidRDefault="004A6AB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房颤卒中风险评估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B2" w:rsidRPr="00367987" w:rsidRDefault="004A6AB2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B2" w:rsidRPr="00367987" w:rsidRDefault="004A6AB2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6969F5" w:rsidRPr="00367987" w:rsidTr="005F2D59">
        <w:trPr>
          <w:trHeight w:val="5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F5" w:rsidRPr="00367987" w:rsidRDefault="006969F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310100042X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F5" w:rsidRPr="00367987" w:rsidRDefault="006969F5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卒中风险评估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F5" w:rsidRPr="00367987" w:rsidRDefault="006969F5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F5" w:rsidRPr="00367987" w:rsidRDefault="006969F5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5E6E6A" w:rsidRPr="00367987" w:rsidTr="005F2D59">
        <w:trPr>
          <w:trHeight w:val="6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6A" w:rsidRPr="00367987" w:rsidRDefault="005E6E6A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310100043</w:t>
            </w: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6A" w:rsidRPr="00367987" w:rsidRDefault="005E6E6A" w:rsidP="00FF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短暂性脑缺血发作卒中风险评估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6A" w:rsidRPr="00367987" w:rsidRDefault="005E6E6A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6A" w:rsidRPr="00367987" w:rsidRDefault="005E6E6A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911CFD" w:rsidRPr="00367987" w:rsidTr="005F2D59">
        <w:trPr>
          <w:trHeight w:val="6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FD" w:rsidRPr="00367987" w:rsidRDefault="00911CF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310100044X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FD" w:rsidRPr="00367987" w:rsidRDefault="00911CF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改良Rankin量表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FD" w:rsidRPr="00367987" w:rsidRDefault="00911CFD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FD" w:rsidRPr="00367987" w:rsidRDefault="00911CFD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40</w:t>
            </w:r>
          </w:p>
        </w:tc>
      </w:tr>
      <w:tr w:rsidR="00D11D32" w:rsidRPr="00367987" w:rsidTr="005F2D59">
        <w:trPr>
          <w:trHeight w:val="5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310100047X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格拉斯哥昏迷评分（GCS）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50</w:t>
            </w:r>
          </w:p>
        </w:tc>
      </w:tr>
      <w:tr w:rsidR="00D11D32" w:rsidRPr="00367987" w:rsidTr="005F2D59">
        <w:trPr>
          <w:trHeight w:val="5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340200046X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卒中功能评分（NIHSS）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32" w:rsidRPr="00367987" w:rsidRDefault="00D11D32" w:rsidP="00982E7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50</w:t>
            </w:r>
          </w:p>
        </w:tc>
      </w:tr>
    </w:tbl>
    <w:p w:rsidR="005208E5" w:rsidRPr="00367987" w:rsidRDefault="005208E5" w:rsidP="005208E5">
      <w:pPr>
        <w:spacing w:line="500" w:lineRule="exact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注</w:t>
      </w:r>
      <w:r w:rsidRPr="0036798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36798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上述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新增医疗服务价格项目为自费项目，</w:t>
      </w:r>
      <w:r w:rsidR="00CD157C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需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经患者或家属知情同意后使用。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公示时间：202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年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月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6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日至202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年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月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19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日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受理部门：财务科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联系电话：020-62287607</w:t>
      </w:r>
    </w:p>
    <w:p w:rsidR="005208E5" w:rsidRPr="00367987" w:rsidRDefault="005208E5" w:rsidP="00C74643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政府投诉电话：12345</w:t>
      </w:r>
    </w:p>
    <w:p w:rsidR="005208E5" w:rsidRPr="00367987" w:rsidRDefault="005208E5" w:rsidP="005208E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987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C74643"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广州市增城区人民医院</w:t>
      </w:r>
    </w:p>
    <w:p w:rsidR="00F24141" w:rsidRPr="00367987" w:rsidRDefault="005208E5" w:rsidP="00816B5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</w:t>
      </w:r>
      <w:r w:rsidR="00C74643"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202</w:t>
      </w:r>
      <w:r w:rsidR="00CA6C40" w:rsidRPr="00367987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CA6C40" w:rsidRPr="00367987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CA6C40" w:rsidRPr="00367987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sectPr w:rsidR="00F24141" w:rsidRPr="00367987" w:rsidSect="004D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8C1" w:rsidRDefault="005018C1" w:rsidP="005208E5">
      <w:r>
        <w:separator/>
      </w:r>
    </w:p>
  </w:endnote>
  <w:endnote w:type="continuationSeparator" w:id="1">
    <w:p w:rsidR="005018C1" w:rsidRDefault="005018C1" w:rsidP="0052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8C1" w:rsidRDefault="005018C1" w:rsidP="005208E5">
      <w:r>
        <w:separator/>
      </w:r>
    </w:p>
  </w:footnote>
  <w:footnote w:type="continuationSeparator" w:id="1">
    <w:p w:rsidR="005018C1" w:rsidRDefault="005018C1" w:rsidP="0052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8E5"/>
    <w:rsid w:val="00015997"/>
    <w:rsid w:val="000323AD"/>
    <w:rsid w:val="000C6581"/>
    <w:rsid w:val="000C7CBC"/>
    <w:rsid w:val="000F4E76"/>
    <w:rsid w:val="002103D5"/>
    <w:rsid w:val="00214D72"/>
    <w:rsid w:val="0023086A"/>
    <w:rsid w:val="002A024B"/>
    <w:rsid w:val="002A10C6"/>
    <w:rsid w:val="00316E45"/>
    <w:rsid w:val="00367987"/>
    <w:rsid w:val="003715E5"/>
    <w:rsid w:val="0045559E"/>
    <w:rsid w:val="004A6AB2"/>
    <w:rsid w:val="004D4115"/>
    <w:rsid w:val="005018C1"/>
    <w:rsid w:val="005208E5"/>
    <w:rsid w:val="005E6E6A"/>
    <w:rsid w:val="005F2D59"/>
    <w:rsid w:val="00647483"/>
    <w:rsid w:val="00673A3E"/>
    <w:rsid w:val="006969F5"/>
    <w:rsid w:val="006A4C64"/>
    <w:rsid w:val="00730B00"/>
    <w:rsid w:val="00731105"/>
    <w:rsid w:val="00816B58"/>
    <w:rsid w:val="00834FC2"/>
    <w:rsid w:val="00884DA7"/>
    <w:rsid w:val="00911CFD"/>
    <w:rsid w:val="00A2148C"/>
    <w:rsid w:val="00A879F8"/>
    <w:rsid w:val="00AE6C88"/>
    <w:rsid w:val="00B870B5"/>
    <w:rsid w:val="00BD2A10"/>
    <w:rsid w:val="00C42FF6"/>
    <w:rsid w:val="00C74643"/>
    <w:rsid w:val="00C8418D"/>
    <w:rsid w:val="00C97603"/>
    <w:rsid w:val="00CA6C40"/>
    <w:rsid w:val="00CD157C"/>
    <w:rsid w:val="00D11D32"/>
    <w:rsid w:val="00DF28F7"/>
    <w:rsid w:val="00DF69C7"/>
    <w:rsid w:val="00E32CB0"/>
    <w:rsid w:val="00E67511"/>
    <w:rsid w:val="00E710AC"/>
    <w:rsid w:val="00ED76BF"/>
    <w:rsid w:val="00F24141"/>
    <w:rsid w:val="00FB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8E5"/>
    <w:rPr>
      <w:sz w:val="18"/>
      <w:szCs w:val="18"/>
    </w:rPr>
  </w:style>
  <w:style w:type="table" w:styleId="a5">
    <w:name w:val="Table Grid"/>
    <w:basedOn w:val="a1"/>
    <w:qFormat/>
    <w:rsid w:val="005208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45DE-4FCD-46DD-9542-B15CD60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487</Characters>
  <Application>Microsoft Office Word</Application>
  <DocSecurity>0</DocSecurity>
  <Lines>4</Lines>
  <Paragraphs>1</Paragraphs>
  <ScaleCrop>false</ScaleCrop>
  <Company>P R C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2021-01-05T08:34:00Z</dcterms:created>
  <dcterms:modified xsi:type="dcterms:W3CDTF">2021-01-05T09:45:00Z</dcterms:modified>
</cp:coreProperties>
</file>